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Ödeme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1) Banka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Havalesi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EFT (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Elektronik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Fon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Transferi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)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yaparak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Yapı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edi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bankası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hesabımıza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birine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yapabilirsiniz</w:t>
      </w:r>
      <w:proofErr w:type="spellEnd"/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2)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Sitemiz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üzerinden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kartlarınız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K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kartınıza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o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nline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tek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ödeme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ya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gramStart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da 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 online</w:t>
      </w:r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taksit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imkânlarımızdan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yararlanabilirsiniz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Online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ödemelerinizde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sonunda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kartınızdan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tutar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çekim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işlemi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gerçekleşecektir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Muhtemel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iptali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stok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sorunları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nedeniyle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iptallerin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de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kartınıza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para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iadesi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15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günü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içerisinde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yapılacaktır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3)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Bedeli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İadesi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Siparişlerinizin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olası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seb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eplerle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iptali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durumunda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;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Selim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Şentürk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Şirketi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gramStart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15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gün</w:t>
      </w:r>
      <w:proofErr w:type="spellEnd"/>
      <w:proofErr w:type="gram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içerisinde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bedelini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hesabınıza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/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kartınıza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iade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eder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Ancak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, </w:t>
      </w:r>
      <w:proofErr w:type="spellStart"/>
      <w:proofErr w:type="gram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banka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hesap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bilgilerinizi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/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bilgilerinizi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doğru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eksiksiz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şirketimiz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finans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yetkililerine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bildirmeniz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gerekmektedir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4)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etmiş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olduğunuz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ürünleri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r w:rsidR="00817835">
        <w:rPr>
          <w:rFonts w:ascii="Helvetica" w:eastAsia="Times New Roman" w:hAnsi="Helvetica" w:cs="Helvetica"/>
          <w:color w:val="233844"/>
          <w:sz w:val="27"/>
          <w:szCs w:val="27"/>
        </w:rPr>
        <w:t>4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içerisinde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etmeye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gayret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ediyoruz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Temini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zaman </w:t>
      </w:r>
      <w:proofErr w:type="spellStart"/>
      <w:proofErr w:type="gram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alan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ürünler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süresi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ün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detayında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belirtildiği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gibi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7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günüdür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Gecikmesi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muhtemel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durumunda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size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bilgi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verilecektir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teslimatının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aksamadan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gerçekleştirilebilmesi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lütfen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içinde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bulunduğunuz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yerin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adresini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adresi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bildiriniz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Talepleriniz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sonunda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belirlemiş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olduğunuz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tipine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göre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hazırlanmak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üzere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işleme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alınacaktır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İstanbul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merkezl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i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şirketimizden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233844"/>
          <w:sz w:val="27"/>
          <w:szCs w:val="27"/>
        </w:rPr>
        <w:t>ürünler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firmasıyla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gönderilecektir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Siparişlerin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iz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onaylandıktan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sonra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en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Helvetica"/>
          <w:color w:val="233844"/>
          <w:sz w:val="27"/>
          <w:szCs w:val="27"/>
        </w:rPr>
        <w:t>geç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gramStart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4 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günü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sonunda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firmasına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edilir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Müşteri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temsilcimize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danışarak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değişik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şartları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konusunda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görüşebilirsiniz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Ayrıca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teslimatları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sadece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Türkiye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geçerlidir</w:t>
      </w:r>
      <w:proofErr w:type="spellEnd"/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5)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Ödeme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Takibi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lastRenderedPageBreak/>
        <w:t>Söz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konusu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sistem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herhangi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sorun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nedeni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işlemi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gerçekleştiremiyorsa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ödeme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sayfası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sonucunda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ziyaretçimiz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bu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durumdan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haberdar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edilmektedir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Belirtilen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adreste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herhangi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hata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durumunda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gerçekleşemeyen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ilgili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veren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bağlantı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kurulmaktadır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Ziyaretçimiz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tarafından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belirtilen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e-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posta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adresinin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geçerliliği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siparişin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aktarılmasını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takiben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gönderilen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otomatik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e-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posta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teyit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edilmektedir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Teslimatın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gerçekleşmesi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konusunda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müşteri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proofErr w:type="gram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kadar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kredi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kartı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sistemini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kullandığımız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bankaya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karşı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da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sorumluluğumuz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söz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konusudur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Lütfen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dikkat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!</w:t>
      </w:r>
    </w:p>
    <w:p w:rsidR="00817835" w:rsidRDefault="00817835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bookmarkStart w:id="0" w:name="_GoBack"/>
      <w:bookmarkEnd w:id="0"/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Sevkiyat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sırasında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zarar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gördüğünü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düşündüğünüz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paketleri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,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aldığınız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firma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yetkilisi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önünde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açıp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kontrol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Eğer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herhangi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zarar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olduğunu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düşünüyorsanız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firmasına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tutanak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tutturularak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ürünü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almayınız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alındıktan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sonra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kargo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firmasının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görevini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tam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yerine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getirdiği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proofErr w:type="gram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kabul</w:t>
      </w:r>
      <w:proofErr w:type="spellEnd"/>
      <w:proofErr w:type="gram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edilmektedir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hasarlı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ise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: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Hazırlamış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olduğunuz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tutanağı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kısa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zama</w:t>
      </w:r>
      <w:r>
        <w:rPr>
          <w:rFonts w:ascii="Helvetica" w:eastAsia="Times New Roman" w:hAnsi="Helvetica" w:cs="Helvetica"/>
          <w:color w:val="233844"/>
          <w:sz w:val="27"/>
          <w:szCs w:val="27"/>
        </w:rPr>
        <w:t>nda</w:t>
      </w:r>
      <w:proofErr w:type="spellEnd"/>
      <w:r>
        <w:rPr>
          <w:rFonts w:ascii="Helvetica" w:eastAsia="Times New Roman" w:hAnsi="Helvetica" w:cs="Helvetica"/>
          <w:color w:val="233844"/>
          <w:sz w:val="27"/>
          <w:szCs w:val="27"/>
        </w:rPr>
        <w:t xml:space="preserve"> pera.tasdemr@gmail</w:t>
      </w: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.com mail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adresine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bildiriniz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 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Bu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işlemleri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gerçekleştirdiğiniz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takdirde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paketinizle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ilgili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çalışmalara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başlayarak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,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kısa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zamanda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teslimatın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tekrarlanmasını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sağlayacağız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</w:t>
      </w:r>
    </w:p>
    <w:p w:rsidR="00BD2DE3" w:rsidRPr="00BD2DE3" w:rsidRDefault="00BD2DE3" w:rsidP="00BD2DE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33844"/>
          <w:sz w:val="27"/>
          <w:szCs w:val="27"/>
        </w:rPr>
      </w:pPr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Bu e-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posta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içinde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ürünü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neden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iade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etmek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istediğinizi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kısaca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açıklarsanız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ürün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ilgili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çalışmalarımızda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bize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yardımcı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olmuş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 xml:space="preserve"> </w:t>
      </w:r>
      <w:proofErr w:type="spellStart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olursunuz</w:t>
      </w:r>
      <w:proofErr w:type="spellEnd"/>
      <w:r w:rsidRPr="00BD2DE3">
        <w:rPr>
          <w:rFonts w:ascii="Helvetica" w:eastAsia="Times New Roman" w:hAnsi="Helvetica" w:cs="Helvetica"/>
          <w:color w:val="233844"/>
          <w:sz w:val="27"/>
          <w:szCs w:val="27"/>
        </w:rPr>
        <w:t>.</w:t>
      </w:r>
    </w:p>
    <w:p w:rsidR="00353FF2" w:rsidRDefault="00353FF2"/>
    <w:sectPr w:rsidR="00353F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DE3"/>
    <w:rsid w:val="00353FF2"/>
    <w:rsid w:val="00817835"/>
    <w:rsid w:val="00BD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C5DAD"/>
  <w15:chartTrackingRefBased/>
  <w15:docId w15:val="{C691AEEF-4991-4325-972A-E3C60C91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5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6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3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5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9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4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1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2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1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6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5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2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0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0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12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9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01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2024-04-06T13:30:00Z</dcterms:created>
  <dcterms:modified xsi:type="dcterms:W3CDTF">2024-04-06T13:41:00Z</dcterms:modified>
</cp:coreProperties>
</file>